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  <w:gridCol w:w="4606"/>
      </w:tblGrid>
      <w:tr w:rsidR="00957A29" w:rsidRPr="00CD216B" w:rsidTr="00957A29">
        <w:tc>
          <w:tcPr>
            <w:tcW w:w="5175" w:type="dxa"/>
          </w:tcPr>
          <w:p w:rsidR="00957A29" w:rsidRPr="00CD216B" w:rsidRDefault="00957A29" w:rsidP="00D50263">
            <w:pPr>
              <w:spacing w:after="160" w:line="259" w:lineRule="auto"/>
            </w:pPr>
          </w:p>
        </w:tc>
        <w:tc>
          <w:tcPr>
            <w:tcW w:w="4606" w:type="dxa"/>
          </w:tcPr>
          <w:p w:rsidR="00957A29" w:rsidRPr="00CD216B" w:rsidRDefault="00957A29" w:rsidP="00D50263">
            <w:pPr>
              <w:spacing w:after="160" w:line="259" w:lineRule="auto"/>
              <w:jc w:val="center"/>
            </w:pPr>
          </w:p>
        </w:tc>
      </w:tr>
    </w:tbl>
    <w:p w:rsidR="00716299" w:rsidRPr="00416444" w:rsidRDefault="00716299" w:rsidP="00416444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Hlk43279370"/>
      <w:r w:rsidRPr="004164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Приемная семья для пожилых и инвалидов</w:t>
      </w:r>
    </w:p>
    <w:bookmarkEnd w:id="0"/>
    <w:p w:rsidR="00716299" w:rsidRDefault="00716299" w:rsidP="00C85B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57D1" w:rsidRDefault="004057D1" w:rsidP="004057D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Pr="004057D1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0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 жизни пожилых граждан и инвалидов, укреплени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0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традиций взаимопомощи, профилактик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0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социального одиночества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Самарской области с 2009 года введена </w:t>
      </w:r>
      <w:r w:rsidRPr="004057D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дополнительная мера социальной поддержки и форма жизнеустройства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приемная семья.</w:t>
      </w:r>
    </w:p>
    <w:p w:rsidR="00CC4DF1" w:rsidRPr="00C85BD9" w:rsidRDefault="004057D1" w:rsidP="004057D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мера</w:t>
      </w:r>
      <w:r w:rsidR="003B1CA6"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рассчитана на категори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3B1CA6"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пенсионеров и инвалидов, нуждающихся в стационарном обслуживании, но не желающих по ряду причин проживать в доме престарелых. Приемные семьи дают возможность пожилым людям и инвалидам вести привычный образ жизни, при этом быть социально защищенными. Приемные семьи для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ожилых организуются в соответствии с Законом</w:t>
      </w:r>
      <w:r w:rsidR="003B1CA6"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10.11.2008 № 121-ГД</w:t>
      </w:r>
      <w:r w:rsidR="003B1CA6"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организации деятельности приемных семей для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Самарской области</w:t>
      </w:r>
      <w:r w:rsidR="003E42F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B1CA6"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Организовать приемную семью могут как одинокие граждане, так и семьи в возрасте от 18 и старше не имеющие ограничения по здоровью и не являющиеся между собой родственниками.</w:t>
      </w:r>
    </w:p>
    <w:p w:rsidR="003B1CA6" w:rsidRPr="00C85BD9" w:rsidRDefault="003B1CA6" w:rsidP="00C85B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сбора необходимых документов, </w:t>
      </w:r>
      <w:r w:rsidR="003E42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лицом, нуждающим</w:t>
      </w:r>
      <w:r w:rsidRPr="00C85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в постороннем уходе</w:t>
      </w:r>
      <w:r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лицом, </w:t>
      </w:r>
      <w:r w:rsidRPr="00C85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взявшего на себя обязательства по уходу</w:t>
      </w:r>
      <w:r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комплексным центром социального обслуживания населения заключается трехсторонний договор. В соответствии с </w:t>
      </w:r>
      <w:r w:rsidR="003E42F0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договором</w:t>
      </w:r>
      <w:r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приемная семья получает ежемесячную оплату труда в размере 3</w:t>
      </w:r>
      <w:r w:rsidR="00682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82B7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</w:t>
      </w:r>
    </w:p>
    <w:p w:rsidR="00C85BD9" w:rsidRPr="00C85BD9" w:rsidRDefault="00C85BD9" w:rsidP="00C85BD9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лиц, получающих услуги по уходу в приемной семье, не должно превышать 4 человек одновременно.</w:t>
      </w:r>
    </w:p>
    <w:p w:rsidR="00C85BD9" w:rsidRDefault="003B1CA6" w:rsidP="00C85B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может быть расторгнут как по желанию одной из сторон, либо при невыполнении лиц, оказывающих услуги, обязательств перед подопечными.</w:t>
      </w:r>
    </w:p>
    <w:p w:rsidR="003B1CA6" w:rsidRDefault="003B1CA6" w:rsidP="00C85B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</w:t>
      </w:r>
      <w:r w:rsidR="003E42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3E42F0">
        <w:rPr>
          <w:rFonts w:ascii="Times New Roman" w:hAnsi="Times New Roman" w:cs="Times New Roman"/>
          <w:sz w:val="28"/>
          <w:szCs w:val="28"/>
          <w:shd w:val="clear" w:color="auto" w:fill="FFFFFF"/>
        </w:rPr>
        <w:t>роживающие на территории муниципального района</w:t>
      </w:r>
      <w:r w:rsid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Ставропольский</w:t>
      </w:r>
      <w:r w:rsidR="003E4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</w:t>
      </w:r>
      <w:r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>, желающие создать приемную семью, могут обра</w:t>
      </w:r>
      <w:r w:rsidR="006C489C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r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в </w:t>
      </w:r>
      <w:r w:rsidR="00C85BD9"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 </w:t>
      </w:r>
      <w:r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«КЦСОН </w:t>
      </w:r>
      <w:r w:rsidR="00C85BD9"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Центрального</w:t>
      </w:r>
      <w:r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округа» </w:t>
      </w:r>
      <w:r w:rsidR="00C85BD9"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отделение</w:t>
      </w:r>
      <w:r w:rsidR="0095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3E42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муниципальному району</w:t>
      </w:r>
      <w:r w:rsidR="00C85BD9"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Ставропольский </w:t>
      </w:r>
      <w:r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</w:t>
      </w:r>
      <w:r w:rsidR="00C85BD9"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="00C85BD9"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C85BD9"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>. Тольятти, ул. Громовой, д. 42</w:t>
      </w:r>
      <w:r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>, кабинет 1</w:t>
      </w:r>
      <w:r w:rsidR="00C85BD9"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C4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(тел. 8(8482)7990</w:t>
      </w:r>
      <w:r w:rsidR="006C489C" w:rsidRPr="00C85BD9"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  <w:r w:rsidR="006C489C">
        <w:rPr>
          <w:rFonts w:ascii="Times New Roman" w:hAnsi="Times New Roman" w:cs="Times New Roman"/>
          <w:sz w:val="28"/>
          <w:szCs w:val="28"/>
          <w:shd w:val="clear" w:color="auto" w:fill="FFFFFF"/>
        </w:rPr>
        <w:t>) д</w:t>
      </w:r>
      <w:r w:rsidR="003E4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получения консультации по </w:t>
      </w:r>
      <w:r w:rsidR="006C4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данному </w:t>
      </w:r>
      <w:r w:rsidR="003E4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вопросу </w:t>
      </w:r>
      <w:r w:rsidR="006C489C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оформления</w:t>
      </w:r>
      <w:r w:rsidR="003E4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приемной семьи.</w:t>
      </w:r>
    </w:p>
    <w:p w:rsidR="00716299" w:rsidRPr="00716299" w:rsidRDefault="00716299" w:rsidP="00716299"/>
    <w:p w:rsidR="00716299" w:rsidRPr="00716299" w:rsidRDefault="00716299" w:rsidP="00716299">
      <w:bookmarkStart w:id="1" w:name="_Hlk43279410"/>
    </w:p>
    <w:p w:rsidR="00716299" w:rsidRPr="00716299" w:rsidRDefault="00716299" w:rsidP="00716299">
      <w:pPr>
        <w:rPr>
          <w:rFonts w:ascii="Times New Roman" w:hAnsi="Times New Roman" w:cs="Times New Roman"/>
        </w:rPr>
      </w:pPr>
    </w:p>
    <w:bookmarkEnd w:id="1"/>
    <w:p w:rsidR="00716299" w:rsidRPr="00716299" w:rsidRDefault="00716299" w:rsidP="00716299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6299" w:rsidRPr="00716299" w:rsidRDefault="00716299" w:rsidP="00716299"/>
    <w:sectPr w:rsidR="00716299" w:rsidRPr="00716299" w:rsidSect="00957A29">
      <w:pgSz w:w="11906" w:h="16838"/>
      <w:pgMar w:top="127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00C"/>
    <w:rsid w:val="0018400C"/>
    <w:rsid w:val="003B1CA6"/>
    <w:rsid w:val="003E42F0"/>
    <w:rsid w:val="004057D1"/>
    <w:rsid w:val="00416444"/>
    <w:rsid w:val="00682B70"/>
    <w:rsid w:val="006C489C"/>
    <w:rsid w:val="00716299"/>
    <w:rsid w:val="00957A29"/>
    <w:rsid w:val="009B234F"/>
    <w:rsid w:val="00AF4DA8"/>
    <w:rsid w:val="00BE21F7"/>
    <w:rsid w:val="00C85BD9"/>
    <w:rsid w:val="00CC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C85B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C85BD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5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2020-06-17T05:44:00Z</cp:lastPrinted>
  <dcterms:created xsi:type="dcterms:W3CDTF">2020-06-23T05:08:00Z</dcterms:created>
  <dcterms:modified xsi:type="dcterms:W3CDTF">2020-06-25T12:35:00Z</dcterms:modified>
</cp:coreProperties>
</file>