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1815" w14:textId="77777777" w:rsidR="00B06A9B" w:rsidRPr="00B06A9B" w:rsidRDefault="00B06A9B" w:rsidP="00B06A9B">
      <w:pPr>
        <w:spacing w:after="24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06A9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 Самарской области утвержден тариф регионального оператора в сфере обращения с ТКО на 2019 год</w:t>
      </w:r>
    </w:p>
    <w:p w14:paraId="64EF194B" w14:textId="77777777" w:rsid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04BFBC6E" w14:textId="70D63654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Тариф регионального оператора в сфере обращения с ТКО на 2019 год</w:t>
      </w:r>
    </w:p>
    <w:p w14:paraId="4AAC6B07" w14:textId="77777777" w:rsidR="00B06A9B" w:rsidRPr="00B06A9B" w:rsidRDefault="00B06A9B" w:rsidP="00B06A9B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92C5AE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Тарифы ООО «ЭкоСтройРесурс» на 2019 год утверждены с учетом календарной разбивки в следующем размере:</w:t>
      </w:r>
    </w:p>
    <w:p w14:paraId="40B691C2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1 января 2019 года – 598,16 руб./</w:t>
      </w:r>
      <w:proofErr w:type="spellStart"/>
      <w:proofErr w:type="gramStart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куб.м</w:t>
      </w:r>
      <w:proofErr w:type="spellEnd"/>
      <w:proofErr w:type="gramEnd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НДС;</w:t>
      </w:r>
    </w:p>
    <w:p w14:paraId="37028862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1 июля 2019 года – 619,32 руб./</w:t>
      </w:r>
      <w:proofErr w:type="spellStart"/>
      <w:proofErr w:type="gramStart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куб.м</w:t>
      </w:r>
      <w:proofErr w:type="spellEnd"/>
      <w:proofErr w:type="gramEnd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НДС.</w:t>
      </w:r>
    </w:p>
    <w:p w14:paraId="7736E752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Среднегодовой тариф составит 608,74 руб./</w:t>
      </w:r>
      <w:proofErr w:type="spellStart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куб.м</w:t>
      </w:r>
      <w:proofErr w:type="spellEnd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НДС, что ниже конкурсной заявки регионального оператора, согласно которой тариф составлял 655,59 руб./</w:t>
      </w:r>
      <w:proofErr w:type="spellStart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куб.м</w:t>
      </w:r>
      <w:proofErr w:type="spellEnd"/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НДС.</w:t>
      </w:r>
    </w:p>
    <w:p w14:paraId="10553F2F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тарифа регионального оператора выглядит следующим образом:</w:t>
      </w:r>
    </w:p>
    <w:p w14:paraId="3165B46F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Расходы на транспортирование отходов - 70%.</w:t>
      </w:r>
    </w:p>
    <w:p w14:paraId="25C7CF4E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транспортировки отходов при переходе к новой системе обращения с отходами определяется маршрутами транспортирования отходов, утвержденными территориальной схемой обращения с отходами Самарской области. Региональный оператор будет обязан собираемые отходы сначала возить на обработку, а после обработки возить отходы на лицензированные полигоны (а не на несанкционированные свалки).</w:t>
      </w:r>
    </w:p>
    <w:p w14:paraId="7D68BA06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Расходы на захоронение и обработку (сортировку) отходов - 24%.</w:t>
      </w:r>
    </w:p>
    <w:p w14:paraId="35B57E74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операторов учитывают захоронение, обезвреживание и обработку (сортировку) ТКО, а также реализацию инвестиционных программ и плату за негативное воздействие на окружающую среду.</w:t>
      </w:r>
    </w:p>
    <w:p w14:paraId="0EC0EECD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Расходы регионального оператора на организацию обращения с ТКО - 4,0%;</w:t>
      </w:r>
    </w:p>
    <w:p w14:paraId="1A95ECF7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Расходы на услуги почты (печать и доставка квитанций) - 1,9%;</w:t>
      </w:r>
    </w:p>
    <w:p w14:paraId="04B085F1" w14:textId="77777777" w:rsidR="00B06A9B" w:rsidRPr="00B06A9B" w:rsidRDefault="00B06A9B" w:rsidP="00B06A9B">
      <w:pPr>
        <w:shd w:val="clear" w:color="auto" w:fill="EEEEEE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Расходы на банковскую гарантию - 0,1%.</w:t>
      </w:r>
    </w:p>
    <w:p w14:paraId="1B6D734F" w14:textId="77777777" w:rsidR="00B06A9B" w:rsidRDefault="00B06A9B"/>
    <w:p w14:paraId="4EF0E2F4" w14:textId="173719F3" w:rsidR="00DF7C2B" w:rsidRDefault="00B06A9B">
      <w:hyperlink r:id="rId4" w:history="1">
        <w:r w:rsidRPr="00456EF9">
          <w:rPr>
            <w:rStyle w:val="a3"/>
          </w:rPr>
          <w:t>http://www.minenergo.samregion.ru/events/18.12.2018/36157/#</w:t>
        </w:r>
      </w:hyperlink>
      <w:r>
        <w:t xml:space="preserve"> </w:t>
      </w:r>
      <w:bookmarkStart w:id="0" w:name="_GoBack"/>
      <w:bookmarkEnd w:id="0"/>
    </w:p>
    <w:sectPr w:rsidR="00DF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A9"/>
    <w:rsid w:val="003F44A9"/>
    <w:rsid w:val="00B06A9B"/>
    <w:rsid w:val="00D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CA81"/>
  <w15:chartTrackingRefBased/>
  <w15:docId w15:val="{E2C71B57-BC9F-45C4-B88A-E82CCC4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nergo.samregion.ru/events/18.12.2018/36157/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Этибаровна</dc:creator>
  <cp:keywords/>
  <dc:description/>
  <cp:lastModifiedBy>Ксения Этибаровна</cp:lastModifiedBy>
  <cp:revision>2</cp:revision>
  <dcterms:created xsi:type="dcterms:W3CDTF">2018-12-19T07:40:00Z</dcterms:created>
  <dcterms:modified xsi:type="dcterms:W3CDTF">2018-12-19T07:40:00Z</dcterms:modified>
</cp:coreProperties>
</file>